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F8" w:rsidRDefault="00436A6F" w:rsidP="00F12E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85pt;height:718.45pt">
            <v:imagedata r:id="rId6" o:title="раимов"/>
          </v:shape>
        </w:pict>
      </w:r>
    </w:p>
    <w:p w:rsidR="008A64A3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6A6F" w:rsidRDefault="008A64A3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A71147" w:rsidRPr="00643D9D" w:rsidRDefault="00A71147" w:rsidP="00436A6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3D9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71147" w:rsidRPr="00643D9D" w:rsidRDefault="005132F8" w:rsidP="00A711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1147" w:rsidRPr="00643D9D">
        <w:rPr>
          <w:rFonts w:ascii="Times New Roman" w:hAnsi="Times New Roman" w:cs="Times New Roman"/>
          <w:sz w:val="24"/>
          <w:szCs w:val="24"/>
        </w:rPr>
        <w:t xml:space="preserve">  В природе нет более универсального, доступного и красивого материала, чем древесина. Она обладает удивительными свойствами и легко поддается обработке. </w:t>
      </w:r>
      <w:r w:rsidR="00A71147" w:rsidRPr="00643D9D">
        <w:rPr>
          <w:rFonts w:ascii="Times New Roman" w:hAnsi="Times New Roman" w:cs="Times New Roman"/>
          <w:sz w:val="24"/>
          <w:szCs w:val="24"/>
        </w:rPr>
        <w:br/>
        <w:t>Резьба – один из самых распространенных ранее видов декоративно-прикладного искусства.  Искусство резьбы по дереву  известно с давних времен.   Резьба украшала наличники окон, карнизы, мебель и посуду  людей в незапамятные времена.  Пользуется она успехом и в наши дни.</w:t>
      </w:r>
      <w:r w:rsidR="00A71147"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   Резьбой  по дереву, наряду с профессионалами, занимается и большое число любителей, в том числе дети и подростки.</w:t>
      </w:r>
    </w:p>
    <w:p w:rsidR="00A71147" w:rsidRPr="00643D9D" w:rsidRDefault="00A71147" w:rsidP="00A711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643D9D">
        <w:rPr>
          <w:rFonts w:ascii="Times New Roman" w:hAnsi="Times New Roman" w:cs="Times New Roman"/>
          <w:sz w:val="24"/>
          <w:szCs w:val="24"/>
        </w:rPr>
        <w:t xml:space="preserve">Занятие  резьбой по дереву  развивает художественный вкус, точность и аккуратность, прививает трудовые навыки при обработке фанеры и дерева, помогает научиться пользоваться различными инструментами. Опыт показал, что систематические занятия художественной  резьбой открывают возможность для развития инициативы, творчества, активизируют мысль. </w:t>
      </w:r>
      <w:r w:rsidRPr="00643D9D">
        <w:rPr>
          <w:rFonts w:ascii="Times New Roman" w:hAnsi="Times New Roman" w:cs="Times New Roman"/>
          <w:color w:val="000000"/>
          <w:sz w:val="24"/>
          <w:szCs w:val="24"/>
        </w:rPr>
        <w:t>Создавая свои композиции,  дети не только осваивают профессиональные приемы обработки древесины, знакомятся с декоративными свойствами различных древесных пород, но и начинают осознавать силу творца, способного подчинить своей воле инструменты и материалы, приобретают возможность взглянуть на окружающий мир глазами созидателя, а не потребителя.</w:t>
      </w: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программа «Резьба по дереву» ориентирована на обеспечение условий для конкретного творческого труда, одного из видов народного искусства - резьба по дереву и </w:t>
      </w:r>
      <w:r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направлена на овладение воспитанниками основных приемов и способов изготовления   изделий из древесины.  </w:t>
      </w:r>
      <w:r w:rsidRPr="00643D9D">
        <w:rPr>
          <w:rFonts w:ascii="Times New Roman" w:hAnsi="Times New Roman" w:cs="Times New Roman"/>
          <w:sz w:val="24"/>
          <w:szCs w:val="24"/>
        </w:rPr>
        <w:t>Для отделки изделий из древесины, кроме художественного выпиливания и резьбы, раскрашивания, лакировки, полировки, народные умельцы широко применяют выжигание. Нередко различные способы отделки изделий применяются в различной комбинации друг с другом. Так, например, очень часто выпиливание объединяется с выжиганием для создания необыкновенного декоративного эффекта. Иногда выпиливание и выжигание дополняют еще и раскрашиванием.</w:t>
      </w:r>
    </w:p>
    <w:p w:rsidR="00A71147" w:rsidRPr="00643D9D" w:rsidRDefault="00A71147" w:rsidP="00A71147">
      <w:pPr>
        <w:pStyle w:val="a5"/>
        <w:spacing w:before="0" w:beforeAutospacing="0" w:after="0" w:afterAutospacing="0"/>
        <w:jc w:val="both"/>
      </w:pPr>
      <w:r w:rsidRPr="00643D9D">
        <w:rPr>
          <w:color w:val="000000"/>
        </w:rPr>
        <w:t>Программа рассчитана на детей проявляющих интерес к обработке древесины и материалов, изготавливаемых из нее. Выполнение программы рассчитано на 4 года. Возраст учащихся 11 – 17 лет.</w:t>
      </w:r>
      <w:r w:rsidRPr="00643D9D">
        <w:rPr>
          <w:color w:val="0000FF"/>
        </w:rPr>
        <w:t xml:space="preserve"> </w:t>
      </w:r>
      <w:r w:rsidRPr="00643D9D">
        <w:rPr>
          <w:color w:val="000000"/>
        </w:rPr>
        <w:t xml:space="preserve">Перевод воспитанников на следующий год обучения осуществляется на основании успешного усвоения программы, определенных достижений и навыков.  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образовательная  программа «Резьба по дереву», является прикладной, носит </w:t>
      </w:r>
      <w:r w:rsidRPr="00643D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практико-ориентированный характер.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Программа расширена по своему творческому потенциалу, включает в себя разнообразные разделы в декоративно–прикладном творчестве, делает акцент на предоставление обучаемым свободы выбора и самостоятельность в большей или меньшей сфере его трудовой деятельности.  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Программа </w:t>
      </w:r>
      <w:r w:rsidRPr="00643D9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учитывает нарастание творческих возможностей детей. Структура программы предусматривает поэтапное знакомство детей с декоративно-</w:t>
      </w:r>
      <w:r w:rsidRPr="00643D9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прикладным искусством. Учебный материал, предусмотренный программой, распределен </w:t>
      </w:r>
      <w:r w:rsidRPr="00643D9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определенной последовательности с учетом возрастных и индивидуальных особенностей </w:t>
      </w:r>
      <w:r w:rsidRPr="00643D9D">
        <w:rPr>
          <w:rFonts w:ascii="Times New Roman" w:hAnsi="Times New Roman" w:cs="Times New Roman"/>
          <w:color w:val="000000"/>
          <w:spacing w:val="9"/>
          <w:sz w:val="24"/>
          <w:szCs w:val="24"/>
        </w:rPr>
        <w:t>детей.</w:t>
      </w:r>
    </w:p>
    <w:p w:rsidR="00A71147" w:rsidRPr="00643D9D" w:rsidRDefault="00A71147" w:rsidP="00A711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>В основу образовательного процесса, осуществляемого по программе «Резьба по дереву», положена технология педагогики сотрудничества, ориентированная на формирование нравственных и творческих качеств личности и направленная на их развитие в соответствии с природными дарованиями и способностями.  В рамках данной программы   применяются современные педагогические технологии здоровье</w:t>
      </w:r>
      <w:r w:rsidR="00DA3B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сбережения, дифференцированный подход, ИКТ, метод проектного обучения и  педагогика сотрудничества.  </w:t>
      </w:r>
    </w:p>
    <w:p w:rsidR="00A71147" w:rsidRPr="00643D9D" w:rsidRDefault="00A71147" w:rsidP="00A711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lastRenderedPageBreak/>
        <w:t>В программе уделяется особое внимание формированию у воспитанников общей культуры труда. Она рассчитана на овладение графической грамотой при выполнении рабочих чертежей и в процессе создания изделий, эскизов и их декора.</w:t>
      </w:r>
      <w:r w:rsidRPr="00643D9D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занятий отводится время на ознакомление и изучение технической литературы, выполнение работ по подбору и стилизации рисунка в зависимости от используемой техники обработки древесных материалов.</w:t>
      </w:r>
    </w:p>
    <w:p w:rsidR="00A71147" w:rsidRPr="00643D9D" w:rsidRDefault="00A71147" w:rsidP="00A711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>Учебно-воспитательный процесс в рамках данной программы направлен на создание комфортной образовательной среды, обеспечение условий для творческого развития личности воспитанников и их адаптации к жизни в современном обществе.</w:t>
      </w:r>
    </w:p>
    <w:p w:rsidR="005132F8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Ценность и </w:t>
      </w:r>
      <w:r w:rsidRPr="00643D9D">
        <w:rPr>
          <w:rFonts w:ascii="Times New Roman" w:hAnsi="Times New Roman" w:cs="Times New Roman"/>
          <w:sz w:val="24"/>
          <w:szCs w:val="24"/>
        </w:rPr>
        <w:t xml:space="preserve"> </w:t>
      </w:r>
      <w:r w:rsidRPr="00643D9D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Pr="00643D9D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позволяет познакомить учащихся с истоками народного национального творчества, помогает сформировать восприятие  искусства как части культуры народа.  Программа  составлена с учётом интересов детей данной школы. Национально – региональный компонент обеспечивает особые потребности и интересы в области декоративно – прикладного искусства народов, в котором отражено уникальное национальное (этническое) своеобразие и самобытность. </w:t>
      </w:r>
    </w:p>
    <w:p w:rsidR="00A71147" w:rsidRPr="005132F8" w:rsidRDefault="005132F8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71147" w:rsidRPr="00643D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Актуальность</w:t>
      </w:r>
      <w:r w:rsidR="00A71147" w:rsidRPr="00643D9D">
        <w:rPr>
          <w:rFonts w:ascii="Times New Roman" w:hAnsi="Times New Roman" w:cs="Times New Roman"/>
          <w:sz w:val="24"/>
          <w:szCs w:val="24"/>
        </w:rPr>
        <w:t xml:space="preserve"> программы заключается в следующем: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программа позволяет раскрыть таланты учащихся;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в процессе освоения данной образовательной программы воспитанники получают качественные начальные знания, навыки и умения в профессиональной деятельности, остро востребованной на современном рынке труда;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у детей формируются личностные качества, необходимые в любом виде деятельности:  конструктивное мышление, сосредоточенность, усидчивость, наблюдательность, целеустремленность;  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дети приобретают навыки ручного труда, знакомятся с инструментами и материалами, овладевают навыками работы с ними, узнают технологию изготовления изделий;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дети приобретают навыки исследовательской деятельности; 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занятия по  резьбе позволяют существенно влиять на трудовое воспитание, рационально использовать свободное время детей;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опыт работы и общения в разновозрастном коллективе способствует развитию социально значимых коммуникативных качеств;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дети получают возможность реализовать продукт своей деятельности, оценить его востребованность в социуме;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программа позволяет и родителям включаться в это интересное занятие, больше общаться с детьми, разделять их увлечение, вместе переживать радость создания изделия;</w:t>
      </w:r>
    </w:p>
    <w:p w:rsidR="00A71147" w:rsidRPr="00643D9D" w:rsidRDefault="00A71147" w:rsidP="00A7114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занятия способствуют формированию способностей ребенка видеть красоту природного материала, более эмоционально, «сердечно» воспринимать природу, бережно к ней относиться, чувствовать себя ее частицей.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Нельзя сказать определенно, что на занятиях закладываются основы будущей профессии детей (хотя и это возможно), но точно можно говорить о том, что многие черты характера, воспитанные в процессе этих занятий, помогут в дальнейшем в любой трудовой деятельности. </w:t>
      </w: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В кружок принимаются все желающие. Каждому ребёнку даётся возможность попробовать  свои силы в работе с древесиной. Разница в навыках и знаниях выявляется на этапе изготовления первых простейших изделий и компенсируется индивидуальным подходом 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 xml:space="preserve"> обучающимся. Недостаток знаний компенсируется упрощением ставящихся перед обучаемым задач; наоборот, перед более 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подготовленными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>,  ставятся более сложные задачи при изготовлении одного и того же изделия.</w:t>
      </w: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lastRenderedPageBreak/>
        <w:t xml:space="preserve">Опыт нескольких лет работы показал, что  работа с древесиной востребована детьми. Это очень увлекательное занятие, которое дает возможность раскрыть свои творческие способности, </w:t>
      </w:r>
      <w:proofErr w:type="spellStart"/>
      <w:r w:rsidRPr="00643D9D">
        <w:rPr>
          <w:rFonts w:ascii="Times New Roman" w:hAnsi="Times New Roman" w:cs="Times New Roman"/>
          <w:sz w:val="24"/>
          <w:szCs w:val="24"/>
        </w:rPr>
        <w:t>самовыразиться</w:t>
      </w:r>
      <w:proofErr w:type="spellEnd"/>
      <w:r w:rsidRPr="00643D9D">
        <w:rPr>
          <w:rFonts w:ascii="Times New Roman" w:hAnsi="Times New Roman" w:cs="Times New Roman"/>
          <w:sz w:val="24"/>
          <w:szCs w:val="24"/>
        </w:rPr>
        <w:t xml:space="preserve">, пережить ситуацию успеха даже тем обучающимся, кто не успешен в условиях общеобразовательной школы. 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sz w:val="24"/>
          <w:szCs w:val="24"/>
        </w:rPr>
        <w:t>Новизна данной программы</w:t>
      </w:r>
      <w:r w:rsidRPr="00643D9D">
        <w:rPr>
          <w:rFonts w:ascii="Times New Roman" w:hAnsi="Times New Roman" w:cs="Times New Roman"/>
          <w:sz w:val="24"/>
          <w:szCs w:val="24"/>
        </w:rPr>
        <w:t xml:space="preserve"> заключается в объединении традиций в изготовлении декоративно-прикладных изделий из древесины и реализации творческой индивидуальности каждого обучающегося; в программе  рассмотрены все элементы технологии резьбы по дереву, начиная  с формирования художественного образа прикладного изделия из природного материала и заканчивая его представлением на выставках.</w:t>
      </w: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Поскольку деятельность в кружке направлена не только на формирование навыков ручного труда, но и на развитие созидательной, творческой личности ребенка, образовательный проце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>оится на следующих</w:t>
      </w:r>
      <w:r w:rsidRPr="00643D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принципах:</w:t>
      </w:r>
    </w:p>
    <w:p w:rsidR="00A71147" w:rsidRPr="00643D9D" w:rsidRDefault="00A71147" w:rsidP="00A71147">
      <w:pPr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>- принцип уникальности</w:t>
      </w:r>
      <w:r w:rsidRPr="00643D9D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3D9D">
        <w:rPr>
          <w:rFonts w:ascii="Times New Roman" w:hAnsi="Times New Roman" w:cs="Times New Roman"/>
          <w:sz w:val="24"/>
          <w:szCs w:val="24"/>
        </w:rPr>
        <w:t xml:space="preserve">Взгляд на ребенка как на уникальную личность, способную к самораскрытию и творчеству в соответствии со своими особенностями. В связи с этим предполагается индивидуальный темп продвижения по образовательной программе;  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>- принцип успеха</w:t>
      </w:r>
      <w:r w:rsidRPr="00643D9D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3D9D">
        <w:rPr>
          <w:rFonts w:ascii="Times New Roman" w:hAnsi="Times New Roman" w:cs="Times New Roman"/>
          <w:sz w:val="24"/>
          <w:szCs w:val="24"/>
        </w:rPr>
        <w:t>Каждый ребенок должен чувствовать успех. Это ведет к формированию позитивной «я — концепции» и признанию себя и других как уникальной составляющей окружающего мира. В связи с этим каждый детский успех должен быть отмечен педагогом;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- принцип гуманности. </w:t>
      </w:r>
      <w:r w:rsidRPr="00643D9D">
        <w:rPr>
          <w:rFonts w:ascii="Times New Roman" w:hAnsi="Times New Roman" w:cs="Times New Roman"/>
          <w:sz w:val="24"/>
          <w:szCs w:val="24"/>
        </w:rPr>
        <w:t>В судьбе ребенка педагог должен быть искренне заинтересован, глубоко уверен в процессе формирования его личности. «Надо подмечать в каждом ребенке его самую сильную сторону, добиваться того, чтобы она получила свое претворение и развитие в деятельности, чтобы в ребенке засверкала человеческая индивидуальность» (В. А. Сухомлинский);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- принцип доступности. </w:t>
      </w:r>
      <w:r w:rsidRPr="00643D9D">
        <w:rPr>
          <w:rFonts w:ascii="Times New Roman" w:hAnsi="Times New Roman" w:cs="Times New Roman"/>
          <w:sz w:val="24"/>
          <w:szCs w:val="24"/>
        </w:rPr>
        <w:t>Обучение и воспитание в мастерской строится с учетом возрастных и индивидуальных возможностей детей, без интеллектуальных, физических и моральных перегрузок;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- принцип наглядности. </w:t>
      </w:r>
      <w:r w:rsidRPr="00643D9D">
        <w:rPr>
          <w:rFonts w:ascii="Times New Roman" w:hAnsi="Times New Roman" w:cs="Times New Roman"/>
          <w:sz w:val="24"/>
          <w:szCs w:val="24"/>
        </w:rPr>
        <w:t>Придерживаясь «золотого правила дидактики» Я. А. Каменского - привлекать к обучению все органы чувств, в учебном процессе используются разнообразные иллюстрации, учебные плакаты, видео- и аудиозаписи. На начальном этапе обучения особенно активно применяется эмпирический метод — метод подражания;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- принцип систематичности и последовательности. </w:t>
      </w:r>
      <w:r w:rsidRPr="00643D9D">
        <w:rPr>
          <w:rFonts w:ascii="Times New Roman" w:hAnsi="Times New Roman" w:cs="Times New Roman"/>
          <w:sz w:val="24"/>
          <w:szCs w:val="24"/>
        </w:rPr>
        <w:t>Систематичность и последовательность осуществляются как в проведении занятий, так и в самостоятельной работе воспитанников. Этот принцип позволяет за меньшее время достичь больших результатов;</w:t>
      </w:r>
    </w:p>
    <w:p w:rsidR="00A71147" w:rsidRPr="00643D9D" w:rsidRDefault="00A71147" w:rsidP="00A711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i/>
          <w:iCs/>
          <w:sz w:val="24"/>
          <w:szCs w:val="24"/>
        </w:rPr>
        <w:t xml:space="preserve">- принцип междисциплинарного подхода. </w:t>
      </w:r>
      <w:r w:rsidRPr="00643D9D">
        <w:rPr>
          <w:rFonts w:ascii="Times New Roman" w:hAnsi="Times New Roman" w:cs="Times New Roman"/>
          <w:sz w:val="24"/>
          <w:szCs w:val="24"/>
        </w:rPr>
        <w:t>Использование знаний различных областей науки и искусства</w:t>
      </w:r>
    </w:p>
    <w:p w:rsidR="005132F8" w:rsidRDefault="00A71147" w:rsidP="00A711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</w:p>
    <w:p w:rsidR="005132F8" w:rsidRDefault="005132F8" w:rsidP="00A711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2F8" w:rsidRDefault="005132F8" w:rsidP="00A711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5B8D" w:rsidRDefault="005132F8" w:rsidP="00A711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A71147"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71147" w:rsidRPr="00643D9D" w:rsidRDefault="00F25B8D" w:rsidP="00A7114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</w:t>
      </w:r>
      <w:r w:rsidR="00A71147" w:rsidRPr="00643D9D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="00A71147" w:rsidRPr="00643D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1147" w:rsidRPr="00643D9D" w:rsidRDefault="00A71147" w:rsidP="00A711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>Раскрытие творческого потенциала и развитие нравственно -</w:t>
      </w:r>
    </w:p>
    <w:p w:rsidR="00A71147" w:rsidRPr="00643D9D" w:rsidRDefault="00A71147" w:rsidP="00A7114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color w:val="000000"/>
          <w:sz w:val="24"/>
          <w:szCs w:val="24"/>
        </w:rPr>
        <w:t>личностных качеств воспитанников через формирование ключевых компетенций и специальных навыков обработки древесины.</w:t>
      </w:r>
      <w:r w:rsidRPr="00643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 </w:t>
      </w:r>
      <w:r w:rsidR="005132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43D9D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  <w:r w:rsidRPr="00643D9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1147" w:rsidRPr="00643D9D" w:rsidRDefault="005132F8" w:rsidP="00A7114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A71147" w:rsidRPr="00643D9D">
        <w:rPr>
          <w:rFonts w:ascii="Times New Roman" w:hAnsi="Times New Roman" w:cs="Times New Roman"/>
          <w:i/>
          <w:sz w:val="24"/>
          <w:szCs w:val="24"/>
        </w:rPr>
        <w:t>Обучающие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Формировать пространственное представление, художественно – образное   восприятие действительности.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Научить познавать и использовать красоту и свойства древесины для создания художественных образов и предметов быта.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Освоить основы технологии и технику безопасности ручной обработки древесины;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Изучить  технологию работы лобзиком.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Изучить  технологию прорезной и контурной резьбы.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Научить работать различными инструментами, приспособлениями.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>Возрождать старинные виды декоративно – прикладного творчества.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Учить различать породы деревьев, выбирать пригодные для  резьбы. Познакомить со способами хранения древесины.</w:t>
      </w:r>
    </w:p>
    <w:p w:rsidR="00A71147" w:rsidRPr="00643D9D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>Изучить технологию геометрической резьбы.</w:t>
      </w:r>
    </w:p>
    <w:p w:rsidR="005132F8" w:rsidRPr="005132F8" w:rsidRDefault="00A71147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>Изучить технологию плоскорельефной резьбы по дере</w:t>
      </w:r>
    </w:p>
    <w:p w:rsidR="005132F8" w:rsidRPr="005132F8" w:rsidRDefault="005132F8" w:rsidP="00A711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1147" w:rsidRPr="005132F8" w:rsidRDefault="00A71147" w:rsidP="005132F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2F8">
        <w:rPr>
          <w:rFonts w:ascii="Times New Roman" w:hAnsi="Times New Roman" w:cs="Times New Roman"/>
          <w:i/>
          <w:sz w:val="24"/>
          <w:szCs w:val="24"/>
        </w:rPr>
        <w:t xml:space="preserve"> Развивающие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Развивать художественно – творческие способности учащихся.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Развить способности работы с инструментом, объемное видение предметов, развить руки, как важнейшее средство общения человека с окружающим миром.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Развивать фантазию, память, эмоционально – эстетическое отношение к предметам и явлениям действительности.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Формировать творческую индивидуальность в различных направлениях декоративно – прикладного творчества;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Овладеть различными специальными терминами в разговорной речи;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Сформировать представление о народном мастере как творческой личности;</w:t>
      </w:r>
    </w:p>
    <w:p w:rsidR="00A71147" w:rsidRPr="00643D9D" w:rsidRDefault="00A71147" w:rsidP="00A711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Сформировать у детей мировоззрение, открытое российским национальным традициям, проникнутое любовью к природе и народной культуре.</w:t>
      </w:r>
    </w:p>
    <w:p w:rsidR="00A71147" w:rsidRPr="00643D9D" w:rsidRDefault="00A71147" w:rsidP="00A711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5132F8" w:rsidP="00A7114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A71147" w:rsidRPr="00643D9D">
        <w:rPr>
          <w:rFonts w:ascii="Times New Roman" w:hAnsi="Times New Roman" w:cs="Times New Roman"/>
          <w:i/>
          <w:sz w:val="24"/>
          <w:szCs w:val="24"/>
        </w:rPr>
        <w:t xml:space="preserve"> Воспитывающие </w:t>
      </w:r>
    </w:p>
    <w:p w:rsidR="00A71147" w:rsidRPr="00643D9D" w:rsidRDefault="00A71147" w:rsidP="00A7114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Прививать любовь к народным традициям, к истории родного края, приобщить детей к истокам  народной культуры.</w:t>
      </w:r>
    </w:p>
    <w:p w:rsidR="00A71147" w:rsidRPr="00643D9D" w:rsidRDefault="00A71147" w:rsidP="00A711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Пробуждать интерес  и к новым, современным направлениям народного творчества.         </w:t>
      </w:r>
    </w:p>
    <w:p w:rsidR="00A71147" w:rsidRPr="00643D9D" w:rsidRDefault="00A71147" w:rsidP="00A711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>Развивать  терпение, настойчивость, трудолюбие.</w:t>
      </w:r>
    </w:p>
    <w:p w:rsidR="00A71147" w:rsidRPr="00643D9D" w:rsidRDefault="00A71147" w:rsidP="00A711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Сформировать навыки работы в творческом разновозрастном коллективе. </w:t>
      </w:r>
    </w:p>
    <w:p w:rsidR="00A71147" w:rsidRPr="00643D9D" w:rsidRDefault="00A71147" w:rsidP="00A711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Приобрести знания основ культуры и искусства наших предков.</w:t>
      </w:r>
    </w:p>
    <w:p w:rsidR="00A71147" w:rsidRPr="00643D9D" w:rsidRDefault="00A71147" w:rsidP="00A711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Развить у 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 xml:space="preserve"> навыки познавательной, творческой деятельности.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132F8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132F8" w:rsidRDefault="005132F8" w:rsidP="00A711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2F8" w:rsidRDefault="005132F8" w:rsidP="00A711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5132F8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A71147" w:rsidRPr="00643D9D">
        <w:rPr>
          <w:rFonts w:ascii="Times New Roman" w:hAnsi="Times New Roman" w:cs="Times New Roman"/>
          <w:sz w:val="24"/>
          <w:szCs w:val="24"/>
        </w:rPr>
        <w:t xml:space="preserve">  Методы обучения: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словесный: рассказ, беседа, объяснение;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D9D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>: иллюстрации, демонстрации, презентации;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D9D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>: практические занятия;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D9D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 xml:space="preserve"> (на I этапе идет работа по образцу);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D9D">
        <w:rPr>
          <w:rFonts w:ascii="Times New Roman" w:hAnsi="Times New Roman" w:cs="Times New Roman"/>
          <w:sz w:val="24"/>
          <w:szCs w:val="24"/>
        </w:rPr>
        <w:t>частично-поисковый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 xml:space="preserve">  (работа с литературой, привлечение воображения, памяти).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D9D">
        <w:rPr>
          <w:rFonts w:ascii="Times New Roman" w:hAnsi="Times New Roman" w:cs="Times New Roman"/>
          <w:sz w:val="24"/>
          <w:szCs w:val="24"/>
        </w:rPr>
        <w:t>эвристический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>: продумывание будущей работы;</w:t>
      </w:r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контроль и самоконтроль: устный опрос, письменные задания в виде кроссвордов, ребусов,  анализ и самоанализ практической работы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A71147" w:rsidRPr="00643D9D" w:rsidRDefault="00A71147" w:rsidP="00A711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643D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3D9D">
        <w:rPr>
          <w:rFonts w:ascii="Times New Roman" w:hAnsi="Times New Roman" w:cs="Times New Roman"/>
          <w:sz w:val="24"/>
          <w:szCs w:val="24"/>
        </w:rPr>
        <w:t>(поиск новых приемов работы с материалом, неординарный подход к синтезу материала).</w:t>
      </w:r>
    </w:p>
    <w:p w:rsidR="00A71147" w:rsidRPr="00643D9D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          Форма проведения занятий:</w:t>
      </w:r>
    </w:p>
    <w:p w:rsidR="00A71147" w:rsidRPr="00643D9D" w:rsidRDefault="00A71147" w:rsidP="00A711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теоретические;</w:t>
      </w:r>
    </w:p>
    <w:p w:rsidR="00A71147" w:rsidRPr="00643D9D" w:rsidRDefault="00A71147" w:rsidP="00A711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практические;  </w:t>
      </w:r>
    </w:p>
    <w:p w:rsidR="00A71147" w:rsidRPr="00643D9D" w:rsidRDefault="00A71147" w:rsidP="00A711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итоговые (выставки, творческие отчеты).</w:t>
      </w:r>
    </w:p>
    <w:p w:rsidR="00A71147" w:rsidRPr="00643D9D" w:rsidRDefault="00A71147" w:rsidP="00A71147">
      <w:pPr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Основная форма учебной деятельности - практическое занятие. </w:t>
      </w:r>
    </w:p>
    <w:p w:rsidR="00A71147" w:rsidRPr="00643D9D" w:rsidRDefault="00A71147" w:rsidP="00A711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По каждой теме, входящей в программу, дается сумма теоретических сведений </w:t>
      </w:r>
      <w:proofErr w:type="spellStart"/>
      <w:r w:rsidRPr="00643D9D">
        <w:rPr>
          <w:rFonts w:ascii="Times New Roman" w:hAnsi="Times New Roman" w:cs="Times New Roman"/>
          <w:sz w:val="24"/>
          <w:szCs w:val="24"/>
        </w:rPr>
        <w:t>иперечень</w:t>
      </w:r>
      <w:proofErr w:type="spellEnd"/>
      <w:r w:rsidRPr="00643D9D">
        <w:rPr>
          <w:rFonts w:ascii="Times New Roman" w:hAnsi="Times New Roman" w:cs="Times New Roman"/>
          <w:sz w:val="24"/>
          <w:szCs w:val="24"/>
        </w:rPr>
        <w:t xml:space="preserve"> практических работ.</w:t>
      </w:r>
    </w:p>
    <w:p w:rsidR="00A71147" w:rsidRPr="00643D9D" w:rsidRDefault="00A71147" w:rsidP="00A711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sz w:val="24"/>
          <w:szCs w:val="24"/>
        </w:rPr>
        <w:t xml:space="preserve">Теоретические занятия </w:t>
      </w:r>
      <w:r w:rsidRPr="00643D9D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643D9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43D9D">
        <w:rPr>
          <w:rFonts w:ascii="Times New Roman" w:hAnsi="Times New Roman" w:cs="Times New Roman"/>
          <w:sz w:val="24"/>
          <w:szCs w:val="24"/>
        </w:rPr>
        <w:t xml:space="preserve">  проводятся в виде бесед, рассказов, показов презентаций. Чтобы интерес к теории был устойчивым и глубоким,  он  должен развиваться   исподволь, постепенно. Теоретический материал излагается   по мере необходимости применения его на практике. Он   включает в себя краткое пояснение   по темам занятий с показом дидактического материала и приемов работы. </w:t>
      </w:r>
    </w:p>
    <w:p w:rsidR="00A71147" w:rsidRPr="00643D9D" w:rsidRDefault="00A71147" w:rsidP="00A71147">
      <w:pPr>
        <w:pStyle w:val="a5"/>
      </w:pPr>
      <w:r w:rsidRPr="00643D9D">
        <w:t xml:space="preserve">Основную часть времени  занимают </w:t>
      </w:r>
      <w:r w:rsidRPr="00643D9D">
        <w:rPr>
          <w:b/>
        </w:rPr>
        <w:t>практические занятия</w:t>
      </w:r>
      <w:r w:rsidRPr="00643D9D">
        <w:t xml:space="preserve">.   Практическая работа состоит из нескольких заданий. На начальном этапе – осваивание приемов по каждому виду отдельно. Это   небольшие по объему работы, выполняемые по образцу, а впоследствии по выбору. Все практические работы строятся по принципу от </w:t>
      </w:r>
      <w:proofErr w:type="gramStart"/>
      <w:r w:rsidRPr="00643D9D">
        <w:t>простого</w:t>
      </w:r>
      <w:proofErr w:type="gramEnd"/>
      <w:r w:rsidRPr="00643D9D">
        <w:t xml:space="preserve"> к сложному.   При   выполнении изделий учащиеся изучают технологические процессы изготовления деталей, приёмы работы. При выполнении творческих работ предусматривается развитие индивидуальных способностей каждого в конструкторском, художественном и технологическом исполнении. </w:t>
      </w:r>
      <w:r w:rsidRPr="00643D9D">
        <w:rPr>
          <w:color w:val="000000"/>
        </w:rPr>
        <w:t>Индивидуальные занятия, проводимые в форме консультаций, направлены на поиск и воплощение творческих идей воспитанников</w:t>
      </w:r>
      <w:r w:rsidRPr="00643D9D">
        <w:t xml:space="preserve">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      </w:t>
      </w:r>
    </w:p>
    <w:p w:rsidR="00A71147" w:rsidRPr="00643D9D" w:rsidRDefault="00A71147" w:rsidP="00A71147">
      <w:pPr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A71147" w:rsidRDefault="00A71147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2F8" w:rsidRDefault="005132F8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2F8" w:rsidRPr="00643D9D" w:rsidRDefault="005132F8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5B3A" w:rsidRDefault="00A71147" w:rsidP="00A711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A71147" w:rsidRPr="00643D9D" w:rsidRDefault="00A71147" w:rsidP="00536A5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ожидаемых результатов обучения</w:t>
      </w:r>
    </w:p>
    <w:p w:rsidR="00A71147" w:rsidRPr="00643D9D" w:rsidRDefault="00A71147" w:rsidP="00536A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В результате прохождения данной программы дети</w:t>
      </w:r>
    </w:p>
    <w:p w:rsidR="004D5B3A" w:rsidRDefault="00A71147" w:rsidP="004D5B3A">
      <w:pPr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bCs/>
          <w:sz w:val="24"/>
          <w:szCs w:val="24"/>
        </w:rPr>
        <w:t xml:space="preserve">           должны знать</w:t>
      </w:r>
      <w:r w:rsidRPr="00643D9D">
        <w:rPr>
          <w:rFonts w:ascii="Times New Roman" w:hAnsi="Times New Roman" w:cs="Times New Roman"/>
          <w:sz w:val="24"/>
          <w:szCs w:val="24"/>
        </w:rPr>
        <w:t>:</w:t>
      </w:r>
    </w:p>
    <w:p w:rsidR="00A71147" w:rsidRPr="00643D9D" w:rsidRDefault="004D5B3A" w:rsidP="004D5B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1147" w:rsidRPr="00643D9D">
        <w:rPr>
          <w:rFonts w:ascii="Times New Roman" w:hAnsi="Times New Roman" w:cs="Times New Roman"/>
          <w:sz w:val="24"/>
          <w:szCs w:val="24"/>
        </w:rPr>
        <w:t xml:space="preserve">принципы организации рабочего места и основные правила техники безопасности;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основные понятия графики, графического изображения (чертёж, эскиз, технический рисунок);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физико-механические, технологические, энергетические, экологические свойства материалов;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способы разметки по шаблону и чертежу;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принцип подбора столярного инструмента - по назначению, по виду деятельности, по свойствам материалов;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назначение  столярных инструментов для резьбы по дереву (резаков, резцов, лобзика, ножей);   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способы отделки древесины - грунтовка, шлифование, окраска, лакирование, полирование;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основные сведения о видах художественной обработки дерева на территории родного края, их характерные особенности;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историю возникновения и развития местного промысла по художественной обработке дерева;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основы композиции: основные принципы декоративного оформления плоскости;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технологический процесс изготовления изделий и декорирование их.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основы композиции: основные принципы декоративного оформления плоскости;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основные приёмы  резьбы по дереву, типовые композиции и их выполнение на различных видах изделий;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технологический процесс изготовления изделий и декорирование их.  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разные виды резьбы и их особенности;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способы экономного расходования материалов, электроэнергии, бережного обращения с инструментами, оборудованием и приспособлениями; </w:t>
      </w:r>
    </w:p>
    <w:p w:rsidR="00A71147" w:rsidRPr="00643D9D" w:rsidRDefault="00A71147" w:rsidP="00A711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:rsidR="00A71147" w:rsidRPr="005132F8" w:rsidRDefault="00A71147" w:rsidP="00A71147">
      <w:pPr>
        <w:pStyle w:val="a5"/>
        <w:jc w:val="both"/>
        <w:rPr>
          <w:bCs/>
          <w:i/>
          <w:iCs/>
        </w:rPr>
      </w:pPr>
      <w:r w:rsidRPr="00643D9D">
        <w:rPr>
          <w:rStyle w:val="a4"/>
          <w:sz w:val="24"/>
          <w:szCs w:val="24"/>
        </w:rPr>
        <w:t xml:space="preserve">           </w:t>
      </w:r>
      <w:r w:rsidRPr="005132F8">
        <w:rPr>
          <w:rStyle w:val="a4"/>
          <w:sz w:val="24"/>
          <w:szCs w:val="24"/>
        </w:rPr>
        <w:t>Должны уметь:</w:t>
      </w:r>
      <w:r w:rsidRPr="005132F8">
        <w:rPr>
          <w:rStyle w:val="a4"/>
          <w:i/>
          <w:iCs/>
          <w:sz w:val="24"/>
          <w:szCs w:val="24"/>
        </w:rPr>
        <w:t xml:space="preserve">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рационально организовывать рабочее место. Соблюдать правила Техники безопасности;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уметь читать и выполнять чертежи, эскизы, технические рисунки;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определять породу и пороки древесины по её внешнему виду;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производить разметку заготовки по шаблону и чертежу;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применять столярный инструмент по назначению. Производить его наладку;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использовать станочное оборудование в процессе изготовления изделия;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выполнять простейшие столярные операции;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производить отделку столярных изделий с учётом дизайна; 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самостоятельно разрабатывать композиции для   резьбы и выполнять их;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экономно расходовать материалы и электроэнергию;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выполнять прорезную резьбу.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выполнять контурную, плоскорельефную и геометрическую резьбу по дереву;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затачивать и править необходимый инструмент для резьбы;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выполнять простейшие расчёты стоимости изделия;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выполнять элементы и мотивы орнаментов в  различных видах резьбы; </w:t>
      </w:r>
    </w:p>
    <w:p w:rsidR="00A71147" w:rsidRPr="00643D9D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проектировать простые изделия в традициях местного промысла и изготавливать их;</w:t>
      </w:r>
    </w:p>
    <w:p w:rsidR="004D5B3A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бережно обращаться с оборудованием и приспособлениями.</w:t>
      </w:r>
    </w:p>
    <w:p w:rsidR="004D5B3A" w:rsidRDefault="004D5B3A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147" w:rsidRPr="004D5B3A" w:rsidRDefault="00A71147" w:rsidP="00A711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B3A">
        <w:rPr>
          <w:rFonts w:ascii="Times New Roman" w:hAnsi="Times New Roman" w:cs="Times New Roman"/>
          <w:b/>
          <w:sz w:val="24"/>
          <w:szCs w:val="24"/>
        </w:rPr>
        <w:t>Место проведения занятий</w:t>
      </w:r>
      <w:r w:rsidRPr="004D5B3A">
        <w:rPr>
          <w:rFonts w:ascii="Times New Roman" w:hAnsi="Times New Roman" w:cs="Times New Roman"/>
          <w:sz w:val="24"/>
          <w:szCs w:val="24"/>
        </w:rPr>
        <w:t xml:space="preserve"> – МБОУ «Марсовская средняя               общеобразовательная школа».</w:t>
      </w:r>
    </w:p>
    <w:p w:rsidR="00A71147" w:rsidRPr="00643D9D" w:rsidRDefault="00A71147" w:rsidP="0008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A71147" w:rsidRPr="00643D9D" w:rsidRDefault="00A71147" w:rsidP="0008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Первый год обучения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1"/>
        <w:gridCol w:w="2963"/>
        <w:gridCol w:w="11"/>
        <w:gridCol w:w="850"/>
        <w:gridCol w:w="2265"/>
        <w:gridCol w:w="806"/>
        <w:gridCol w:w="2026"/>
        <w:gridCol w:w="994"/>
        <w:gridCol w:w="10"/>
      </w:tblGrid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раздела</w:t>
            </w:r>
          </w:p>
        </w:tc>
        <w:tc>
          <w:tcPr>
            <w:tcW w:w="850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</w:t>
            </w:r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71147" w:rsidRPr="00643D9D" w:rsidRDefault="00D63186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1147" w:rsidRPr="00643D9D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00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D63186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147" w:rsidRPr="00643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A71147" w:rsidRPr="00643D9D" w:rsidRDefault="00D303AB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0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труда, производственная санитария, электрическая и пожарная безопасность. Правила работы с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деревообраба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тывающими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инструментами,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электровыжигательным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прибором, резцами для резьбы по дереву, лакокрасочными изделиями</w:t>
            </w:r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Ознакомление с древесным материалом и методами их обработки.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Виды и свойства древесины. 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Основы композиции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Разработка идеи и образа столярного изделия.</w:t>
            </w:r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Разработка чертеж</w:t>
            </w:r>
            <w:r w:rsidR="001379C4">
              <w:rPr>
                <w:rFonts w:ascii="Times New Roman" w:hAnsi="Times New Roman" w:cs="Times New Roman"/>
                <w:sz w:val="24"/>
                <w:szCs w:val="24"/>
              </w:rPr>
              <w:t>а столярного изделия  и предпола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гаемого декора.</w:t>
            </w: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gridSpan w:val="2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Деревообрабатывающие инструменты</w:t>
            </w: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Подготовка к обработке деревообрабатывающих инструментов</w:t>
            </w:r>
            <w:r w:rsidR="001379C4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ухода за ними. Техно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логия изготовления художественных изделий.</w:t>
            </w:r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1379C4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столярной части изделия деревообрабатывающим инструментом.</w:t>
            </w: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Шлифовка изделия.</w:t>
            </w: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gridSpan w:val="2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Перевод рисунка на заготовку.</w:t>
            </w: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Перевод рисунка н</w:t>
            </w:r>
            <w:r w:rsidR="001379C4">
              <w:rPr>
                <w:rFonts w:ascii="Times New Roman" w:hAnsi="Times New Roman" w:cs="Times New Roman"/>
                <w:sz w:val="24"/>
                <w:szCs w:val="24"/>
              </w:rPr>
              <w:t>а древесный материал через копи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ровальную бумагу.</w:t>
            </w: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147" w:rsidRPr="00643D9D" w:rsidTr="00643D9D">
        <w:tc>
          <w:tcPr>
            <w:tcW w:w="531" w:type="dxa"/>
            <w:hideMark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Техника выжигания.</w:t>
            </w:r>
          </w:p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Освоение различных приемов выжигания</w:t>
            </w:r>
            <w:proofErr w:type="gram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06" w:type="dxa"/>
            <w:hideMark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Выжигание на изделие  </w:t>
            </w: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71147" w:rsidRPr="00643D9D" w:rsidTr="00643D9D">
        <w:tc>
          <w:tcPr>
            <w:tcW w:w="531" w:type="dxa"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4" w:type="dxa"/>
            <w:gridSpan w:val="2"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Окрашивание рисунка</w:t>
            </w:r>
          </w:p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1147" w:rsidRPr="00643D9D" w:rsidRDefault="004A303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5" w:type="dxa"/>
            <w:hideMark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hideMark/>
          </w:tcPr>
          <w:p w:rsidR="00A71147" w:rsidRPr="00643D9D" w:rsidRDefault="009E5E28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Окрашивание 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 цветными карандашами и красками.</w:t>
            </w:r>
          </w:p>
        </w:tc>
        <w:tc>
          <w:tcPr>
            <w:tcW w:w="1004" w:type="dxa"/>
            <w:gridSpan w:val="2"/>
          </w:tcPr>
          <w:p w:rsidR="00A71147" w:rsidRPr="00643D9D" w:rsidRDefault="009E5E28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</w:tr>
      <w:tr w:rsidR="00A71147" w:rsidRPr="00643D9D" w:rsidTr="00643D9D">
        <w:trPr>
          <w:gridAfter w:val="1"/>
          <w:wAfter w:w="10" w:type="dxa"/>
          <w:trHeight w:val="1849"/>
        </w:trPr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3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Финальная обработка изделия</w:t>
            </w:r>
          </w:p>
        </w:tc>
        <w:tc>
          <w:tcPr>
            <w:tcW w:w="861" w:type="dxa"/>
            <w:gridSpan w:val="2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E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видоустройства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лаков.</w:t>
            </w:r>
          </w:p>
        </w:tc>
        <w:tc>
          <w:tcPr>
            <w:tcW w:w="80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Окрашивание готового изделия бесцветным лаком</w:t>
            </w:r>
          </w:p>
        </w:tc>
        <w:tc>
          <w:tcPr>
            <w:tcW w:w="994" w:type="dxa"/>
          </w:tcPr>
          <w:p w:rsidR="00A71147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E28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147" w:rsidRPr="00643D9D" w:rsidTr="00643D9D">
        <w:trPr>
          <w:gridAfter w:val="1"/>
          <w:wAfter w:w="10" w:type="dxa"/>
          <w:trHeight w:val="1406"/>
        </w:trPr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3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861" w:type="dxa"/>
            <w:gridSpan w:val="2"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5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0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Исполнение декоративных работ на свободную тему.</w:t>
            </w:r>
          </w:p>
        </w:tc>
        <w:tc>
          <w:tcPr>
            <w:tcW w:w="994" w:type="dxa"/>
          </w:tcPr>
          <w:p w:rsidR="00A71147" w:rsidRPr="00643D9D" w:rsidRDefault="009E5E2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71147" w:rsidRPr="00643D9D" w:rsidTr="00643D9D">
        <w:trPr>
          <w:gridAfter w:val="1"/>
          <w:wAfter w:w="10" w:type="dxa"/>
          <w:trHeight w:val="1234"/>
        </w:trPr>
        <w:tc>
          <w:tcPr>
            <w:tcW w:w="531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3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861" w:type="dxa"/>
            <w:gridSpan w:val="2"/>
          </w:tcPr>
          <w:p w:rsidR="00A71147" w:rsidRPr="00643D9D" w:rsidRDefault="004A303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Подготовка работ для участия в конкурсах на выставках</w:t>
            </w:r>
          </w:p>
        </w:tc>
        <w:tc>
          <w:tcPr>
            <w:tcW w:w="994" w:type="dxa"/>
          </w:tcPr>
          <w:p w:rsidR="00A71147" w:rsidRPr="00643D9D" w:rsidRDefault="00A71147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71147" w:rsidRPr="00643D9D" w:rsidRDefault="00A71147" w:rsidP="00A71147">
      <w:pPr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A71147" w:rsidRPr="00643D9D" w:rsidRDefault="00A71147" w:rsidP="00A71147">
      <w:pPr>
        <w:rPr>
          <w:rFonts w:ascii="Times New Roman" w:hAnsi="Times New Roman" w:cs="Times New Roman"/>
          <w:sz w:val="24"/>
          <w:szCs w:val="24"/>
        </w:rPr>
      </w:pPr>
    </w:p>
    <w:p w:rsidR="00A71147" w:rsidRPr="00643D9D" w:rsidRDefault="00A71147" w:rsidP="00A71147">
      <w:pPr>
        <w:rPr>
          <w:rFonts w:ascii="Times New Roman" w:hAnsi="Times New Roman" w:cs="Times New Roman"/>
          <w:sz w:val="24"/>
          <w:szCs w:val="24"/>
        </w:rPr>
      </w:pPr>
    </w:p>
    <w:p w:rsidR="00080783" w:rsidRDefault="00643D9D" w:rsidP="00643D9D">
      <w:pPr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643D9D" w:rsidRPr="00643D9D" w:rsidRDefault="00643D9D" w:rsidP="0008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643D9D" w:rsidRPr="00643D9D" w:rsidRDefault="00643D9D" w:rsidP="0008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Второй год обучения</w:t>
      </w:r>
    </w:p>
    <w:tbl>
      <w:tblPr>
        <w:tblStyle w:val="a3"/>
        <w:tblW w:w="10576" w:type="dxa"/>
        <w:tblLayout w:type="fixed"/>
        <w:tblLook w:val="04A0" w:firstRow="1" w:lastRow="0" w:firstColumn="1" w:lastColumn="0" w:noHBand="0" w:noVBand="1"/>
      </w:tblPr>
      <w:tblGrid>
        <w:gridCol w:w="537"/>
        <w:gridCol w:w="2997"/>
        <w:gridCol w:w="11"/>
        <w:gridCol w:w="860"/>
        <w:gridCol w:w="2291"/>
        <w:gridCol w:w="815"/>
        <w:gridCol w:w="2049"/>
        <w:gridCol w:w="1005"/>
        <w:gridCol w:w="11"/>
      </w:tblGrid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раздела</w:t>
            </w:r>
          </w:p>
        </w:tc>
        <w:tc>
          <w:tcPr>
            <w:tcW w:w="86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</w:t>
            </w: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016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hideMark/>
          </w:tcPr>
          <w:p w:rsidR="00643D9D" w:rsidRPr="00B33318" w:rsidRDefault="00B3331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hideMark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2"/>
          </w:tcPr>
          <w:p w:rsidR="00643D9D" w:rsidRPr="00643D9D" w:rsidRDefault="00B3331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05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искусство.</w:t>
            </w:r>
          </w:p>
        </w:tc>
        <w:tc>
          <w:tcPr>
            <w:tcW w:w="86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плосковыемчатый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, плоскорельефной, рельефной, прорезной, домовой, скульптурной резьбы.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- виды резьбы по дереву;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их характерные особенности и разновидности;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труда при работе режущими инструментами</w:t>
            </w: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hideMark/>
          </w:tcPr>
          <w:p w:rsidR="00643D9D" w:rsidRPr="00643D9D" w:rsidRDefault="00CC26A8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подготовки материала, Выбор материала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декоративные свойства дерева;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клеи, склеивание, облицовывание художественных изделий;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отделочные материалы и отделка;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предупреждения и устранения дефектов</w:t>
            </w: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Оборудование, инструменты и приспособления для резьбы по дереву</w:t>
            </w:r>
          </w:p>
        </w:tc>
        <w:tc>
          <w:tcPr>
            <w:tcW w:w="860" w:type="dxa"/>
            <w:hideMark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Оборудование, инструменты и приспособления для резьбы по дереву </w:t>
            </w:r>
          </w:p>
        </w:tc>
        <w:tc>
          <w:tcPr>
            <w:tcW w:w="815" w:type="dxa"/>
            <w:hideMark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8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инструмента для резьбы по дереву и 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его к работе».</w:t>
            </w:r>
          </w:p>
        </w:tc>
        <w:tc>
          <w:tcPr>
            <w:tcW w:w="86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B1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Технико-технологические 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виды ручного инструмента;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требования к нему;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технология изготовления;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подготовка к работе.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инструмента для 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резьбы по дереву и подготовка его к работе.</w:t>
            </w:r>
            <w:r w:rsidRPr="00643D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-Изготовление ножа-косяка;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одностороннего прокола;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двухстороннего прокола;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подготовка к работе</w:t>
            </w:r>
          </w:p>
        </w:tc>
        <w:tc>
          <w:tcPr>
            <w:tcW w:w="1016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08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 по дереву.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hideMark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 геометрической резьбы по дереву.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история возникновения и развития;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особенности;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элементы геометрической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сочетание различных элементов;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вычерчивания орнамента;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материалы, инструменты;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 способы выполнения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резьбе</w:t>
            </w: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.Освоение приемов выполнения геометрической резьбы</w:t>
            </w: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Контурная резьба.</w:t>
            </w:r>
          </w:p>
        </w:tc>
        <w:tc>
          <w:tcPr>
            <w:tcW w:w="860" w:type="dxa"/>
            <w:hideMark/>
          </w:tcPr>
          <w:p w:rsidR="00643D9D" w:rsidRPr="00643D9D" w:rsidRDefault="000B17FE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контурной резьбы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своеобразие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особенности композиции орнаментов;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подготовка изделия к резьбе</w:t>
            </w:r>
            <w:proofErr w:type="gram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езьбы;</w:t>
            </w:r>
          </w:p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Выполнение орнамента</w:t>
            </w: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43D9D" w:rsidRPr="00643D9D" w:rsidTr="00643D9D">
        <w:trPr>
          <w:trHeight w:val="145"/>
        </w:trPr>
        <w:tc>
          <w:tcPr>
            <w:tcW w:w="537" w:type="dxa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8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Рельефная и скульптурная резьба</w:t>
            </w:r>
          </w:p>
        </w:tc>
        <w:tc>
          <w:tcPr>
            <w:tcW w:w="860" w:type="dxa"/>
            <w:hideMark/>
          </w:tcPr>
          <w:p w:rsidR="00643D9D" w:rsidRPr="00643D9D" w:rsidRDefault="000B17FE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1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 резной композиции;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перенос ее на заготовку;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резьбы;</w:t>
            </w:r>
          </w:p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резьбе.</w:t>
            </w:r>
          </w:p>
        </w:tc>
        <w:tc>
          <w:tcPr>
            <w:tcW w:w="815" w:type="dxa"/>
            <w:hideMark/>
          </w:tcPr>
          <w:p w:rsidR="00643D9D" w:rsidRPr="00643D9D" w:rsidRDefault="000B17FE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6" w:type="dxa"/>
            <w:gridSpan w:val="2"/>
          </w:tcPr>
          <w:p w:rsidR="00643D9D" w:rsidRPr="00643D9D" w:rsidRDefault="000B17FE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3D9D" w:rsidRPr="00643D9D" w:rsidTr="00643D9D">
        <w:trPr>
          <w:gridAfter w:val="1"/>
          <w:wAfter w:w="11" w:type="dxa"/>
          <w:trHeight w:val="1867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Отделка и реставрация резных изделий</w:t>
            </w:r>
          </w:p>
        </w:tc>
        <w:tc>
          <w:tcPr>
            <w:tcW w:w="871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Отделка и реставрация резных изделий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отделочные материалы;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нетрадиционные материалы;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устранение дефектов;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прозрачная отделка.</w:t>
            </w:r>
          </w:p>
        </w:tc>
        <w:tc>
          <w:tcPr>
            <w:tcW w:w="100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43D9D" w:rsidRPr="00643D9D" w:rsidTr="00643D9D">
        <w:trPr>
          <w:gridAfter w:val="1"/>
          <w:wAfter w:w="11" w:type="dxa"/>
          <w:trHeight w:val="1419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простого художественного изделия столярным способом.</w:t>
            </w:r>
          </w:p>
        </w:tc>
        <w:tc>
          <w:tcPr>
            <w:tcW w:w="871" w:type="dxa"/>
            <w:gridSpan w:val="2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на шаблоне. Перенос ее на заготовку</w:t>
            </w:r>
          </w:p>
        </w:tc>
        <w:tc>
          <w:tcPr>
            <w:tcW w:w="815" w:type="dxa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составление резной композиции;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перенос ее на заготовку;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резьбе.</w:t>
            </w:r>
          </w:p>
        </w:tc>
        <w:tc>
          <w:tcPr>
            <w:tcW w:w="1005" w:type="dxa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3D9D" w:rsidRPr="00643D9D" w:rsidTr="00643D9D">
        <w:trPr>
          <w:gridAfter w:val="1"/>
          <w:wAfter w:w="11" w:type="dxa"/>
          <w:trHeight w:val="1246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proofErr w:type="gram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71" w:type="dxa"/>
            <w:gridSpan w:val="2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</w:tcPr>
          <w:p w:rsidR="00643D9D" w:rsidRPr="00643D9D" w:rsidRDefault="000B17FE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работ, их обсуждение. Выставка детского творчества.    </w:t>
            </w:r>
          </w:p>
          <w:p w:rsidR="00643D9D" w:rsidRPr="00643D9D" w:rsidRDefault="00643D9D" w:rsidP="00643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D9D" w:rsidRPr="00643D9D" w:rsidTr="00643D9D">
        <w:trPr>
          <w:gridAfter w:val="1"/>
          <w:wAfter w:w="11" w:type="dxa"/>
          <w:trHeight w:val="79"/>
        </w:trPr>
        <w:tc>
          <w:tcPr>
            <w:tcW w:w="53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D9D" w:rsidRPr="00643D9D" w:rsidRDefault="00643D9D" w:rsidP="00643D9D">
      <w:pPr>
        <w:pStyle w:val="a5"/>
        <w:rPr>
          <w:rStyle w:val="a4"/>
          <w:sz w:val="24"/>
          <w:szCs w:val="24"/>
        </w:rPr>
      </w:pPr>
    </w:p>
    <w:p w:rsidR="00643D9D" w:rsidRPr="00643D9D" w:rsidRDefault="00643D9D" w:rsidP="00080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9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643D9D" w:rsidRPr="00643D9D" w:rsidRDefault="00643D9D" w:rsidP="0008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3D9D">
        <w:rPr>
          <w:rFonts w:ascii="Times New Roman" w:hAnsi="Times New Roman" w:cs="Times New Roman"/>
          <w:sz w:val="24"/>
          <w:szCs w:val="24"/>
        </w:rPr>
        <w:t>Третий год обучения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1"/>
        <w:gridCol w:w="2963"/>
        <w:gridCol w:w="11"/>
        <w:gridCol w:w="850"/>
        <w:gridCol w:w="2265"/>
        <w:gridCol w:w="806"/>
        <w:gridCol w:w="2026"/>
        <w:gridCol w:w="994"/>
        <w:gridCol w:w="10"/>
      </w:tblGrid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раздела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труда, производственная санитария, электрическая и пожарная безопасность. Правила работы с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деревообраба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тывающими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инструментами, </w:t>
            </w:r>
            <w:proofErr w:type="spellStart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электровыжигательным</w:t>
            </w:r>
            <w:proofErr w:type="spellEnd"/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прибором, резцами для резьбы по дереву, лакокрасочными изделиями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Декоративные особенности «контурной и прорезной резьбы».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контурной и прорезной  резьбы 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Выполнение орнамента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ind w:right="-427"/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декоративных панно с орнаментами «контурной и прорезной резьбы»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своеобразие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особенности композиции орнаментов;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подготовка изделия к резьбе.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Выполнение орнамента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декоративных рамок для фотографий, картин и зеркал с орнаментами «плоскорельефной и рельефной резьбы».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рельефной и плоскорельефной  резьбы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виды плоскорельефной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художественно-стилевые особенности </w:t>
            </w: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материалы, инструменты и приспособления;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приемы выполнения видов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требования к качеству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ее выполнении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Освоение приемов выполнения рельефной и плоскорельефной резьбы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4" w:type="dxa"/>
            <w:gridSpan w:val="2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Скульптурная резьба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скульптурной резьбы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виды скульптурной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художественно-стилевые особенности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материалы, инструменты и приспособления;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приемы выполнения видов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требования к качеству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ее выполнении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43D9D" w:rsidRPr="00643D9D" w:rsidTr="00643D9D">
        <w:tc>
          <w:tcPr>
            <w:tcW w:w="531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 по дереву.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 геометрической резьбы по дереву.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история возникновения и развития;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особенности;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элементы геометрической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сочетание различных элементов;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вычерчивания орнамента;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материалы, инструменты;</w:t>
            </w:r>
          </w:p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 способы выполнения резьбы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Освоение приемов выполнения геометрической резьбы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43D9D" w:rsidRPr="00643D9D" w:rsidTr="00643D9D">
        <w:tc>
          <w:tcPr>
            <w:tcW w:w="531" w:type="dxa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4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простого художественного изделия столярным способом </w:t>
            </w:r>
          </w:p>
        </w:tc>
        <w:tc>
          <w:tcPr>
            <w:tcW w:w="850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5" w:type="dxa"/>
            <w:hideMark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составление резной композиции;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перенос ее на заготовку;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резьбы;</w:t>
            </w:r>
          </w:p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резьбе.</w:t>
            </w:r>
          </w:p>
        </w:tc>
        <w:tc>
          <w:tcPr>
            <w:tcW w:w="806" w:type="dxa"/>
            <w:hideMark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</w:t>
            </w:r>
          </w:p>
        </w:tc>
        <w:tc>
          <w:tcPr>
            <w:tcW w:w="1004" w:type="dxa"/>
            <w:gridSpan w:val="2"/>
          </w:tcPr>
          <w:p w:rsidR="00643D9D" w:rsidRPr="00643D9D" w:rsidRDefault="00643D9D" w:rsidP="00643D9D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3D9D" w:rsidRPr="00643D9D" w:rsidTr="00643D9D">
        <w:trPr>
          <w:gridAfter w:val="1"/>
          <w:wAfter w:w="10" w:type="dxa"/>
          <w:trHeight w:val="1849"/>
        </w:trPr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3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 и декорирование ее геометрической резьбой</w:t>
            </w:r>
          </w:p>
        </w:tc>
        <w:tc>
          <w:tcPr>
            <w:tcW w:w="861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подбор материала;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составление резной композиции;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перенос ее на  заготовку;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способы выполнения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отделка изделия;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разделочной доски и декорирование ее геометрической резьбой</w:t>
            </w:r>
          </w:p>
        </w:tc>
        <w:tc>
          <w:tcPr>
            <w:tcW w:w="994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3D9D" w:rsidRPr="00643D9D" w:rsidTr="00643D9D">
        <w:trPr>
          <w:gridAfter w:val="1"/>
          <w:wAfter w:w="10" w:type="dxa"/>
          <w:trHeight w:val="1406"/>
        </w:trPr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3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набора из двух разделочных досок.</w:t>
            </w:r>
          </w:p>
        </w:tc>
        <w:tc>
          <w:tcPr>
            <w:tcW w:w="861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 xml:space="preserve">  Технико-технологические сведения: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подбор материала;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составление резной композиции;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перенос ее на заготовку;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выполнение резьбы;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отделка изделия;</w:t>
            </w:r>
          </w:p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 безопасность труда при резьбе</w:t>
            </w:r>
          </w:p>
        </w:tc>
        <w:tc>
          <w:tcPr>
            <w:tcW w:w="80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Изготовление набора из двух разделочных досок.</w:t>
            </w:r>
          </w:p>
        </w:tc>
        <w:tc>
          <w:tcPr>
            <w:tcW w:w="994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43D9D" w:rsidRPr="00643D9D" w:rsidTr="00643D9D">
        <w:trPr>
          <w:gridAfter w:val="1"/>
          <w:wAfter w:w="10" w:type="dxa"/>
          <w:trHeight w:val="1234"/>
        </w:trPr>
        <w:tc>
          <w:tcPr>
            <w:tcW w:w="531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3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861" w:type="dxa"/>
            <w:gridSpan w:val="2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Выставка работ, их обсуждение. Выставка детского творчества</w:t>
            </w:r>
          </w:p>
        </w:tc>
        <w:tc>
          <w:tcPr>
            <w:tcW w:w="994" w:type="dxa"/>
          </w:tcPr>
          <w:p w:rsidR="00643D9D" w:rsidRPr="00643D9D" w:rsidRDefault="00643D9D" w:rsidP="0064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D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43D9D" w:rsidRPr="00643D9D" w:rsidRDefault="00643D9D" w:rsidP="00643D9D">
      <w:pPr>
        <w:rPr>
          <w:rFonts w:ascii="Times New Roman" w:hAnsi="Times New Roman" w:cs="Times New Roman"/>
          <w:sz w:val="24"/>
          <w:szCs w:val="24"/>
        </w:rPr>
      </w:pPr>
    </w:p>
    <w:p w:rsidR="00643D9D" w:rsidRDefault="00643D9D" w:rsidP="00643D9D">
      <w:pPr>
        <w:rPr>
          <w:rFonts w:ascii="Times New Roman" w:hAnsi="Times New Roman" w:cs="Times New Roman"/>
          <w:sz w:val="24"/>
          <w:szCs w:val="24"/>
        </w:rPr>
      </w:pPr>
    </w:p>
    <w:p w:rsidR="00080783" w:rsidRPr="00643D9D" w:rsidRDefault="00080783" w:rsidP="00643D9D">
      <w:pPr>
        <w:rPr>
          <w:rFonts w:ascii="Times New Roman" w:hAnsi="Times New Roman" w:cs="Times New Roman"/>
          <w:sz w:val="24"/>
          <w:szCs w:val="24"/>
        </w:rPr>
      </w:pPr>
    </w:p>
    <w:p w:rsidR="00643D9D" w:rsidRPr="00643D9D" w:rsidRDefault="00643D9D" w:rsidP="00643D9D">
      <w:pPr>
        <w:pStyle w:val="a5"/>
        <w:tabs>
          <w:tab w:val="left" w:pos="567"/>
        </w:tabs>
        <w:rPr>
          <w:rStyle w:val="a4"/>
          <w:b w:val="0"/>
          <w:i/>
          <w:iCs/>
          <w:sz w:val="24"/>
          <w:szCs w:val="24"/>
        </w:rPr>
      </w:pPr>
      <w:r w:rsidRPr="00643D9D">
        <w:rPr>
          <w:b/>
        </w:rPr>
        <w:t xml:space="preserve">       Литература </w:t>
      </w:r>
      <w:r w:rsidRPr="00643D9D">
        <w:rPr>
          <w:rStyle w:val="a4"/>
          <w:i/>
          <w:iCs/>
          <w:sz w:val="24"/>
          <w:szCs w:val="24"/>
        </w:rPr>
        <w:t xml:space="preserve">                </w:t>
      </w:r>
    </w:p>
    <w:p w:rsidR="00643D9D" w:rsidRPr="00643D9D" w:rsidRDefault="00643D9D" w:rsidP="00643D9D">
      <w:pPr>
        <w:pStyle w:val="a5"/>
      </w:pPr>
      <w:r w:rsidRPr="00643D9D">
        <w:rPr>
          <w:rStyle w:val="a4"/>
          <w:i/>
          <w:iCs/>
          <w:sz w:val="24"/>
          <w:szCs w:val="24"/>
        </w:rPr>
        <w:t xml:space="preserve">       для педагога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1. Абросимова А.А., Каплан Н.И., </w:t>
      </w:r>
      <w:proofErr w:type="spellStart"/>
      <w:r w:rsidRPr="00643D9D">
        <w:t>Митлянская</w:t>
      </w:r>
      <w:proofErr w:type="spellEnd"/>
      <w:r w:rsidRPr="00643D9D">
        <w:t xml:space="preserve"> Т.Б. Художественная резьба по дереву, кости и рогу.- М.: Высшая школа, 1978.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2. Абросимова А.А., Каплан Н.И., </w:t>
      </w:r>
      <w:proofErr w:type="spellStart"/>
      <w:r w:rsidRPr="00643D9D">
        <w:t>Митлянская</w:t>
      </w:r>
      <w:proofErr w:type="spellEnd"/>
      <w:r w:rsidRPr="00643D9D">
        <w:t xml:space="preserve"> Т.Б. Художественная резьба </w:t>
      </w:r>
      <w:proofErr w:type="spellStart"/>
      <w:r w:rsidRPr="00643D9D">
        <w:t>подереву</w:t>
      </w:r>
      <w:proofErr w:type="spellEnd"/>
      <w:r w:rsidRPr="00643D9D">
        <w:t>. - М.: Высшая школа, 1998.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3. Афанасьев А.Ф. Резьба по дереву.- М.: </w:t>
      </w:r>
      <w:proofErr w:type="spellStart"/>
      <w:r w:rsidRPr="00643D9D">
        <w:t>Легпромбытиздат</w:t>
      </w:r>
      <w:proofErr w:type="spellEnd"/>
      <w:r w:rsidRPr="00643D9D">
        <w:t>, 1997.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4. Афанасьев А.Ф. Резьба по дереву.- М.: Культура и традиции,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5. Афанасьев А.Ф. Домовая резьба.- М.: Культура и традиции,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6. Афанасьев А.Ф. Домовая резьба </w:t>
      </w:r>
      <w:proofErr w:type="gramStart"/>
      <w:r w:rsidRPr="00643D9D">
        <w:t xml:space="preserve">( </w:t>
      </w:r>
      <w:proofErr w:type="gramEnd"/>
      <w:r w:rsidRPr="00643D9D">
        <w:t xml:space="preserve">альбом орнаментов).- </w:t>
      </w:r>
      <w:proofErr w:type="spellStart"/>
      <w:r w:rsidRPr="00643D9D">
        <w:t>М.:Народное</w:t>
      </w:r>
      <w:proofErr w:type="spellEnd"/>
      <w:r w:rsidRPr="00643D9D">
        <w:t xml:space="preserve"> творчество, 2001.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7. Алфёров Л. Технология росписи. - Ростов - на Дону: Феникс, 2000.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8. Бобиков П.Д. Мебель для вашего дома. - М.: Нива России, 1995.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9. Боровков Е.Е., </w:t>
      </w:r>
      <w:proofErr w:type="spellStart"/>
      <w:r w:rsidRPr="00643D9D">
        <w:t>Легорнев</w:t>
      </w:r>
      <w:proofErr w:type="spellEnd"/>
      <w:r w:rsidRPr="00643D9D">
        <w:t xml:space="preserve"> С.Ф., </w:t>
      </w:r>
      <w:proofErr w:type="spellStart"/>
      <w:r w:rsidRPr="00643D9D">
        <w:t>Черепашенцев</w:t>
      </w:r>
      <w:proofErr w:type="spellEnd"/>
      <w:r w:rsidRPr="00643D9D">
        <w:t xml:space="preserve"> Б.А. Технологический справочник учителя. - М.: Просвещение, 1992.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10. Бородулин В.А. Художественная обработка дерева. - М.: Просвещение, 1988.</w:t>
      </w:r>
    </w:p>
    <w:p w:rsidR="00643D9D" w:rsidRPr="00643D9D" w:rsidRDefault="00643D9D" w:rsidP="00643D9D">
      <w:pPr>
        <w:pStyle w:val="a5"/>
        <w:jc w:val="both"/>
      </w:pPr>
    </w:p>
    <w:p w:rsidR="00643D9D" w:rsidRPr="00643D9D" w:rsidRDefault="00643D9D" w:rsidP="00643D9D">
      <w:pPr>
        <w:pStyle w:val="a5"/>
        <w:rPr>
          <w:b/>
        </w:rPr>
      </w:pPr>
      <w:r w:rsidRPr="00643D9D">
        <w:rPr>
          <w:b/>
        </w:rPr>
        <w:t xml:space="preserve">       Литература</w:t>
      </w:r>
    </w:p>
    <w:p w:rsidR="00643D9D" w:rsidRPr="00643D9D" w:rsidRDefault="00643D9D" w:rsidP="00643D9D">
      <w:pPr>
        <w:pStyle w:val="a5"/>
        <w:tabs>
          <w:tab w:val="left" w:pos="567"/>
        </w:tabs>
      </w:pPr>
      <w:r w:rsidRPr="00643D9D">
        <w:rPr>
          <w:rStyle w:val="a4"/>
          <w:i/>
          <w:iCs/>
          <w:sz w:val="24"/>
          <w:szCs w:val="24"/>
        </w:rPr>
        <w:t xml:space="preserve">       для обучающихся: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1. Выпиливание лобзиком. /Сост. Рыженко В.И./ - М.: Траст пресс,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2. </w:t>
      </w:r>
      <w:proofErr w:type="spellStart"/>
      <w:r w:rsidRPr="00643D9D">
        <w:t>Ильяев</w:t>
      </w:r>
      <w:proofErr w:type="spellEnd"/>
      <w:r w:rsidRPr="00643D9D">
        <w:t xml:space="preserve"> М.Д. Прикоснувшись к дереву резцом. - М.: Экология, 1996.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3. Изделия из шпона. /Сост. </w:t>
      </w:r>
      <w:proofErr w:type="spellStart"/>
      <w:r w:rsidRPr="00643D9D">
        <w:t>Понаморенко</w:t>
      </w:r>
      <w:proofErr w:type="spellEnd"/>
      <w:r w:rsidRPr="00643D9D">
        <w:t xml:space="preserve"> Т.В./. - </w:t>
      </w:r>
      <w:proofErr w:type="gramStart"/>
      <w:r w:rsidRPr="00643D9D">
        <w:t>С-</w:t>
      </w:r>
      <w:proofErr w:type="gramEnd"/>
      <w:r w:rsidRPr="00643D9D">
        <w:t xml:space="preserve"> Пб.: Корона </w:t>
      </w:r>
      <w:proofErr w:type="spellStart"/>
      <w:r w:rsidRPr="00643D9D">
        <w:t>принт</w:t>
      </w:r>
      <w:proofErr w:type="spellEnd"/>
      <w:r w:rsidRPr="00643D9D">
        <w:t>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>4. Карабанов И.А. Технология обработки древесины 5 - 9. - М.: Просвещение, 1995.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5. </w:t>
      </w:r>
      <w:proofErr w:type="spellStart"/>
      <w:r w:rsidRPr="00643D9D">
        <w:t>Луканский</w:t>
      </w:r>
      <w:proofErr w:type="spellEnd"/>
      <w:r w:rsidRPr="00643D9D">
        <w:t xml:space="preserve"> Э.П. Сотвори радость. - Минск</w:t>
      </w:r>
      <w:proofErr w:type="gramStart"/>
      <w:r w:rsidRPr="00643D9D">
        <w:t xml:space="preserve">.: </w:t>
      </w:r>
      <w:proofErr w:type="gramEnd"/>
      <w:r w:rsidRPr="00643D9D">
        <w:t>Полымя, 1997.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6. Плетение из лозы. /Сост. </w:t>
      </w:r>
      <w:proofErr w:type="spellStart"/>
      <w:r w:rsidRPr="00643D9D">
        <w:t>Понаморенко</w:t>
      </w:r>
      <w:proofErr w:type="spellEnd"/>
      <w:r w:rsidRPr="00643D9D">
        <w:t xml:space="preserve"> Т.В./. - </w:t>
      </w:r>
      <w:proofErr w:type="gramStart"/>
      <w:r w:rsidRPr="00643D9D">
        <w:t>С-Пб</w:t>
      </w:r>
      <w:proofErr w:type="gramEnd"/>
      <w:r w:rsidRPr="00643D9D">
        <w:t xml:space="preserve">.: Корона </w:t>
      </w:r>
      <w:proofErr w:type="spellStart"/>
      <w:r w:rsidRPr="00643D9D">
        <w:t>принт</w:t>
      </w:r>
      <w:proofErr w:type="spellEnd"/>
      <w:r w:rsidRPr="00643D9D">
        <w:t>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7. Раскраски. /Сост. </w:t>
      </w:r>
      <w:proofErr w:type="spellStart"/>
      <w:r w:rsidRPr="00643D9D">
        <w:t>Вохринцова</w:t>
      </w:r>
      <w:proofErr w:type="spellEnd"/>
      <w:r w:rsidRPr="00643D9D">
        <w:t xml:space="preserve"> С./. - Екатеринбург</w:t>
      </w:r>
      <w:proofErr w:type="gramStart"/>
      <w:r w:rsidRPr="00643D9D">
        <w:t xml:space="preserve">.: </w:t>
      </w:r>
      <w:proofErr w:type="gramEnd"/>
      <w:r w:rsidRPr="00643D9D">
        <w:t>2000.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8. </w:t>
      </w:r>
      <w:proofErr w:type="spellStart"/>
      <w:r w:rsidRPr="00643D9D">
        <w:t>Рихвк</w:t>
      </w:r>
      <w:proofErr w:type="spellEnd"/>
      <w:r w:rsidRPr="00643D9D">
        <w:t xml:space="preserve"> Э.В. Мастерим из древесины. - М.: Просвещение, 1998.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9. Секреты домашнего мастера. Энциклопедия Том 1.- М.: Айрис Пресс. </w:t>
      </w:r>
      <w:proofErr w:type="spellStart"/>
      <w:r w:rsidRPr="00643D9D">
        <w:t>Рольф</w:t>
      </w:r>
      <w:proofErr w:type="spellEnd"/>
      <w:r w:rsidRPr="00643D9D">
        <w:t>, 1999.</w:t>
      </w:r>
    </w:p>
    <w:p w:rsidR="00643D9D" w:rsidRPr="00643D9D" w:rsidRDefault="00643D9D" w:rsidP="00643D9D">
      <w:pPr>
        <w:pStyle w:val="a5"/>
        <w:numPr>
          <w:ilvl w:val="0"/>
          <w:numId w:val="10"/>
        </w:numPr>
        <w:ind w:firstLine="709"/>
        <w:contextualSpacing/>
        <w:jc w:val="both"/>
      </w:pPr>
      <w:r w:rsidRPr="00643D9D">
        <w:t xml:space="preserve">10. Секреты домашнего мастера. Энциклопедия Том 2.- М.: Айрис Пресс. </w:t>
      </w:r>
      <w:proofErr w:type="spellStart"/>
      <w:r w:rsidRPr="00643D9D">
        <w:t>Рольф</w:t>
      </w:r>
      <w:proofErr w:type="spellEnd"/>
      <w:r w:rsidRPr="00643D9D">
        <w:t>, 1999.</w:t>
      </w:r>
    </w:p>
    <w:p w:rsidR="00643D9D" w:rsidRPr="00643D9D" w:rsidRDefault="00643D9D" w:rsidP="00643D9D">
      <w:pPr>
        <w:rPr>
          <w:rFonts w:ascii="Times New Roman" w:hAnsi="Times New Roman" w:cs="Times New Roman"/>
          <w:sz w:val="24"/>
          <w:szCs w:val="24"/>
        </w:rPr>
      </w:pPr>
    </w:p>
    <w:p w:rsidR="00643D9D" w:rsidRPr="00643D9D" w:rsidRDefault="00643D9D" w:rsidP="00643D9D">
      <w:pPr>
        <w:pStyle w:val="a5"/>
        <w:tabs>
          <w:tab w:val="left" w:pos="567"/>
        </w:tabs>
        <w:rPr>
          <w:b/>
        </w:rPr>
      </w:pPr>
      <w:r w:rsidRPr="00643D9D">
        <w:rPr>
          <w:b/>
        </w:rPr>
        <w:t xml:space="preserve">   </w:t>
      </w:r>
    </w:p>
    <w:p w:rsidR="00F62E72" w:rsidRPr="00643D9D" w:rsidRDefault="00F62E72">
      <w:pPr>
        <w:rPr>
          <w:rFonts w:ascii="Times New Roman" w:hAnsi="Times New Roman" w:cs="Times New Roman"/>
          <w:sz w:val="24"/>
          <w:szCs w:val="24"/>
        </w:rPr>
      </w:pPr>
    </w:p>
    <w:sectPr w:rsidR="00F62E72" w:rsidRPr="00643D9D" w:rsidSect="004D5B3A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729"/>
    <w:multiLevelType w:val="hybridMultilevel"/>
    <w:tmpl w:val="CD4EC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09"/>
    <w:multiLevelType w:val="multilevel"/>
    <w:tmpl w:val="4F20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B7509"/>
    <w:multiLevelType w:val="multilevel"/>
    <w:tmpl w:val="5702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0278E"/>
    <w:multiLevelType w:val="multilevel"/>
    <w:tmpl w:val="7FAC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05C8B"/>
    <w:multiLevelType w:val="hybridMultilevel"/>
    <w:tmpl w:val="B57E3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C2E4B"/>
    <w:multiLevelType w:val="hybridMultilevel"/>
    <w:tmpl w:val="2ADA3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422EB"/>
    <w:multiLevelType w:val="hybridMultilevel"/>
    <w:tmpl w:val="E7901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8307B4"/>
    <w:multiLevelType w:val="hybridMultilevel"/>
    <w:tmpl w:val="1AAA71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A538D8"/>
    <w:multiLevelType w:val="hybridMultilevel"/>
    <w:tmpl w:val="4EF47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EE6FFD"/>
    <w:multiLevelType w:val="multilevel"/>
    <w:tmpl w:val="12B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147"/>
    <w:rsid w:val="00080783"/>
    <w:rsid w:val="000B17FE"/>
    <w:rsid w:val="001257EC"/>
    <w:rsid w:val="001379C4"/>
    <w:rsid w:val="002E1F42"/>
    <w:rsid w:val="00323D88"/>
    <w:rsid w:val="00337EDC"/>
    <w:rsid w:val="003D68D1"/>
    <w:rsid w:val="00436A6F"/>
    <w:rsid w:val="004A3037"/>
    <w:rsid w:val="004D5B3A"/>
    <w:rsid w:val="005132F8"/>
    <w:rsid w:val="00536A54"/>
    <w:rsid w:val="00643D9D"/>
    <w:rsid w:val="00831AA9"/>
    <w:rsid w:val="008A64A3"/>
    <w:rsid w:val="009E5E28"/>
    <w:rsid w:val="00A71147"/>
    <w:rsid w:val="00A806F7"/>
    <w:rsid w:val="00B33318"/>
    <w:rsid w:val="00C1005D"/>
    <w:rsid w:val="00CC26A8"/>
    <w:rsid w:val="00D303AB"/>
    <w:rsid w:val="00D63186"/>
    <w:rsid w:val="00D974C4"/>
    <w:rsid w:val="00DA3B6F"/>
    <w:rsid w:val="00E05B0D"/>
    <w:rsid w:val="00E13B56"/>
    <w:rsid w:val="00EF4401"/>
    <w:rsid w:val="00F12EDB"/>
    <w:rsid w:val="00F25B8D"/>
    <w:rsid w:val="00F6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A71147"/>
    <w:rPr>
      <w:b/>
      <w:bCs/>
      <w:color w:val="9C6D48"/>
      <w:sz w:val="29"/>
      <w:szCs w:val="29"/>
    </w:rPr>
  </w:style>
  <w:style w:type="paragraph" w:styleId="a5">
    <w:name w:val="Normal (Web)"/>
    <w:basedOn w:val="a"/>
    <w:rsid w:val="00A7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3903</Words>
  <Characters>22251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Фарит</cp:lastModifiedBy>
  <cp:revision>32</cp:revision>
  <cp:lastPrinted>2017-12-04T11:48:00Z</cp:lastPrinted>
  <dcterms:created xsi:type="dcterms:W3CDTF">2016-09-15T20:05:00Z</dcterms:created>
  <dcterms:modified xsi:type="dcterms:W3CDTF">2017-12-04T12:37:00Z</dcterms:modified>
</cp:coreProperties>
</file>